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90B3" w14:textId="1F60FE78" w:rsidR="00703918" w:rsidRPr="005E79E1" w:rsidRDefault="004676A2" w:rsidP="006652F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E79E1">
        <w:rPr>
          <w:b/>
          <w:sz w:val="28"/>
          <w:szCs w:val="28"/>
        </w:rPr>
        <w:t>Geschäftsführer-Tandem für S</w:t>
      </w:r>
      <w:r w:rsidR="009F18FA" w:rsidRPr="005E79E1">
        <w:rPr>
          <w:b/>
          <w:sz w:val="28"/>
          <w:szCs w:val="28"/>
        </w:rPr>
        <w:t>kandinavien</w:t>
      </w:r>
    </w:p>
    <w:p w14:paraId="38E8EA23" w14:textId="1C3F763F" w:rsidR="00703918" w:rsidRPr="005E79E1" w:rsidRDefault="004676A2" w:rsidP="006652F4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5E79E1">
        <w:rPr>
          <w:b/>
          <w:color w:val="auto"/>
          <w:u w:val="single"/>
        </w:rPr>
        <w:t>Remmers blickt auf den skandinavischen Markt</w:t>
      </w:r>
    </w:p>
    <w:p w14:paraId="5A6B02A7" w14:textId="77777777" w:rsidR="001C72DA" w:rsidRPr="005E79E1" w:rsidRDefault="001C72DA" w:rsidP="001C72DA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4093AFC4" w14:textId="580FF3D6" w:rsidR="00457B84" w:rsidRPr="005E79E1" w:rsidRDefault="00457B84" w:rsidP="001C72D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E79E1">
        <w:rPr>
          <w:bCs/>
          <w:sz w:val="22"/>
          <w:szCs w:val="22"/>
        </w:rPr>
        <w:t>Nachdem Remmers im September vergangenen Jahres in S</w:t>
      </w:r>
      <w:r w:rsidR="009F18FA" w:rsidRPr="005E79E1">
        <w:rPr>
          <w:bCs/>
          <w:sz w:val="22"/>
          <w:szCs w:val="22"/>
        </w:rPr>
        <w:t xml:space="preserve">kandinavien </w:t>
      </w:r>
      <w:r w:rsidRPr="005E79E1">
        <w:rPr>
          <w:bCs/>
          <w:sz w:val="22"/>
          <w:szCs w:val="22"/>
        </w:rPr>
        <w:t>eine Tochtergesellschaft gegründet hatte, ist nun deren Führungsduo komplett. Neben John Tidvall, der sich seit November</w:t>
      </w:r>
      <w:r w:rsidR="005E79E1">
        <w:rPr>
          <w:bCs/>
          <w:sz w:val="22"/>
          <w:szCs w:val="22"/>
        </w:rPr>
        <w:t xml:space="preserve"> 2021</w:t>
      </w:r>
      <w:r w:rsidRPr="005E79E1">
        <w:rPr>
          <w:bCs/>
          <w:sz w:val="22"/>
          <w:szCs w:val="22"/>
        </w:rPr>
        <w:t xml:space="preserve"> vorrangig um das Geschäft mit modularer</w:t>
      </w:r>
      <w:r w:rsidR="007A20D4" w:rsidRPr="005E79E1">
        <w:rPr>
          <w:bCs/>
          <w:sz w:val="22"/>
          <w:szCs w:val="22"/>
        </w:rPr>
        <w:t xml:space="preserve"> Holz</w:t>
      </w:r>
      <w:r w:rsidRPr="005E79E1">
        <w:rPr>
          <w:bCs/>
          <w:sz w:val="22"/>
          <w:szCs w:val="22"/>
        </w:rPr>
        <w:t xml:space="preserve">bauweise kümmert, </w:t>
      </w:r>
      <w:r w:rsidR="00C27A3E" w:rsidRPr="005E79E1">
        <w:rPr>
          <w:bCs/>
          <w:sz w:val="22"/>
          <w:szCs w:val="22"/>
        </w:rPr>
        <w:t>geht</w:t>
      </w:r>
      <w:r w:rsidRPr="005E79E1">
        <w:rPr>
          <w:bCs/>
          <w:sz w:val="22"/>
          <w:szCs w:val="22"/>
        </w:rPr>
        <w:t xml:space="preserve"> nun Christian Lundberg als zweiter Geschäftsführer</w:t>
      </w:r>
      <w:r w:rsidR="00C27A3E" w:rsidRPr="005E79E1">
        <w:rPr>
          <w:bCs/>
          <w:sz w:val="22"/>
          <w:szCs w:val="22"/>
        </w:rPr>
        <w:t xml:space="preserve"> für Remmers an den Start</w:t>
      </w:r>
      <w:r w:rsidRPr="005E79E1">
        <w:rPr>
          <w:bCs/>
          <w:sz w:val="22"/>
          <w:szCs w:val="22"/>
        </w:rPr>
        <w:t xml:space="preserve">. Er ist für die Sparte Holzindustrie verantwortlich und bringt entsprechende Branchenerfahrung als Vertriebsleiter eines Unternehmens der Fenster- und Möbelbeschichtung mit. </w:t>
      </w:r>
      <w:r w:rsidR="00F64AF2" w:rsidRPr="005E79E1">
        <w:rPr>
          <w:bCs/>
          <w:sz w:val="22"/>
          <w:szCs w:val="22"/>
        </w:rPr>
        <w:t>B</w:t>
      </w:r>
      <w:r w:rsidR="007A20D4" w:rsidRPr="005E79E1">
        <w:rPr>
          <w:bCs/>
          <w:sz w:val="22"/>
          <w:szCs w:val="22"/>
        </w:rPr>
        <w:t xml:space="preserve">eide </w:t>
      </w:r>
      <w:r w:rsidR="00A014DE" w:rsidRPr="005E79E1">
        <w:rPr>
          <w:bCs/>
          <w:sz w:val="22"/>
          <w:szCs w:val="22"/>
        </w:rPr>
        <w:t xml:space="preserve">bearbeiten </w:t>
      </w:r>
      <w:r w:rsidR="007A20D4" w:rsidRPr="005E79E1">
        <w:rPr>
          <w:bCs/>
          <w:sz w:val="22"/>
          <w:szCs w:val="22"/>
        </w:rPr>
        <w:t xml:space="preserve">den skandinavischen Markt und werden dabei vom Remmers-Hauptsitz in Löningen bei ihren Vertriebsaktivitäten sowie bei der Logistik unterstützt. Ihren ersten größeren öffentlichen Auftritt hat Remmers </w:t>
      </w:r>
      <w:r w:rsidR="00457480" w:rsidRPr="005E79E1">
        <w:rPr>
          <w:bCs/>
          <w:sz w:val="22"/>
          <w:szCs w:val="22"/>
        </w:rPr>
        <w:t xml:space="preserve">Skandinavien </w:t>
      </w:r>
      <w:r w:rsidR="007A20D4" w:rsidRPr="005E79E1">
        <w:rPr>
          <w:bCs/>
          <w:sz w:val="22"/>
          <w:szCs w:val="22"/>
        </w:rPr>
        <w:t xml:space="preserve">auf der vom 30. August bis 2. September 2022 in Göteborg stattfindenden Messe </w:t>
      </w:r>
      <w:r w:rsidR="00E06EC3" w:rsidRPr="005E79E1">
        <w:rPr>
          <w:bCs/>
          <w:sz w:val="22"/>
          <w:szCs w:val="22"/>
        </w:rPr>
        <w:t>Trä</w:t>
      </w:r>
      <w:r w:rsidR="007A20D4" w:rsidRPr="005E79E1">
        <w:rPr>
          <w:bCs/>
          <w:sz w:val="22"/>
          <w:szCs w:val="22"/>
        </w:rPr>
        <w:t xml:space="preserve"> &amp; Te</w:t>
      </w:r>
      <w:r w:rsidR="00E06EC3" w:rsidRPr="005E79E1">
        <w:rPr>
          <w:bCs/>
          <w:sz w:val="22"/>
          <w:szCs w:val="22"/>
        </w:rPr>
        <w:t>knik</w:t>
      </w:r>
      <w:r w:rsidR="007A20D4" w:rsidRPr="005E79E1">
        <w:rPr>
          <w:bCs/>
          <w:sz w:val="22"/>
          <w:szCs w:val="22"/>
        </w:rPr>
        <w:t>. Die Messe ist das zentrale Branchenschaufenster rund um die Holzbe</w:t>
      </w:r>
      <w:r w:rsidR="005E79E1">
        <w:rPr>
          <w:bCs/>
          <w:sz w:val="22"/>
          <w:szCs w:val="22"/>
        </w:rPr>
        <w:t>-</w:t>
      </w:r>
      <w:r w:rsidR="007A20D4" w:rsidRPr="005E79E1">
        <w:rPr>
          <w:bCs/>
          <w:sz w:val="22"/>
          <w:szCs w:val="22"/>
        </w:rPr>
        <w:t xml:space="preserve"> und verarbeitung in </w:t>
      </w:r>
      <w:r w:rsidR="007E6C96" w:rsidRPr="005E79E1">
        <w:rPr>
          <w:bCs/>
          <w:sz w:val="22"/>
          <w:szCs w:val="22"/>
        </w:rPr>
        <w:t>Skandinavien</w:t>
      </w:r>
      <w:r w:rsidR="007A20D4" w:rsidRPr="005E79E1">
        <w:rPr>
          <w:bCs/>
          <w:sz w:val="22"/>
          <w:szCs w:val="22"/>
        </w:rPr>
        <w:t>.</w:t>
      </w:r>
    </w:p>
    <w:p w14:paraId="7EBCF492" w14:textId="58095AD7" w:rsidR="00512834" w:rsidRPr="005E79E1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 w:rsidRPr="005E79E1">
        <w:rPr>
          <w:bCs/>
          <w:sz w:val="22"/>
          <w:szCs w:val="22"/>
          <w:lang w:val="de"/>
        </w:rPr>
        <w:t>Weitere Informationen erhalte</w:t>
      </w:r>
      <w:r w:rsidR="0012767A" w:rsidRPr="005E79E1">
        <w:rPr>
          <w:bCs/>
          <w:sz w:val="22"/>
          <w:szCs w:val="22"/>
          <w:lang w:val="de"/>
        </w:rPr>
        <w:t xml:space="preserve">n Sie unter </w:t>
      </w:r>
      <w:r w:rsidR="005E79E1">
        <w:rPr>
          <w:bCs/>
          <w:sz w:val="22"/>
          <w:szCs w:val="22"/>
        </w:rPr>
        <w:t>www.remmers.se.</w:t>
      </w:r>
    </w:p>
    <w:p w14:paraId="1E905DA9" w14:textId="7D25E400" w:rsidR="00512834" w:rsidRDefault="00512834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31A8D028" w14:textId="18225289" w:rsidR="005E79E1" w:rsidRPr="005E79E1" w:rsidRDefault="005E79E1" w:rsidP="001C72DA">
      <w:pPr>
        <w:pStyle w:val="Default"/>
        <w:spacing w:line="360" w:lineRule="auto"/>
        <w:jc w:val="both"/>
        <w:rPr>
          <w:bCs/>
          <w:i/>
          <w:iCs/>
          <w:sz w:val="22"/>
          <w:szCs w:val="22"/>
          <w:lang w:val="de"/>
        </w:rPr>
      </w:pPr>
      <w:r w:rsidRPr="005E79E1">
        <w:rPr>
          <w:bCs/>
          <w:i/>
          <w:iCs/>
          <w:sz w:val="22"/>
          <w:szCs w:val="22"/>
          <w:lang w:val="de"/>
        </w:rPr>
        <w:t>1.069 Zeichen (inkl. Leerzeichen)</w:t>
      </w:r>
    </w:p>
    <w:p w14:paraId="77C509D0" w14:textId="4331ED73" w:rsidR="005E79E1" w:rsidRPr="005E79E1" w:rsidRDefault="005E79E1" w:rsidP="001C72DA">
      <w:pPr>
        <w:pStyle w:val="Default"/>
        <w:spacing w:line="360" w:lineRule="auto"/>
        <w:jc w:val="both"/>
        <w:rPr>
          <w:bCs/>
          <w:i/>
          <w:iCs/>
          <w:sz w:val="22"/>
          <w:szCs w:val="22"/>
          <w:lang w:val="de"/>
        </w:rPr>
      </w:pPr>
      <w:r w:rsidRPr="005E79E1">
        <w:rPr>
          <w:bCs/>
          <w:i/>
          <w:iCs/>
          <w:sz w:val="22"/>
          <w:szCs w:val="22"/>
          <w:lang w:val="de"/>
        </w:rPr>
        <w:t>Löningen, den 7. Juli 2022</w:t>
      </w:r>
    </w:p>
    <w:p w14:paraId="6D6F2E8A" w14:textId="05813186" w:rsidR="005E79E1" w:rsidRPr="005E79E1" w:rsidRDefault="005E79E1" w:rsidP="001C72DA">
      <w:pPr>
        <w:pStyle w:val="Default"/>
        <w:spacing w:line="360" w:lineRule="auto"/>
        <w:jc w:val="both"/>
        <w:rPr>
          <w:bCs/>
          <w:i/>
          <w:iCs/>
          <w:sz w:val="22"/>
          <w:szCs w:val="22"/>
          <w:lang w:val="de"/>
        </w:rPr>
      </w:pPr>
      <w:r w:rsidRPr="005E79E1">
        <w:rPr>
          <w:bCs/>
          <w:i/>
          <w:iCs/>
          <w:sz w:val="22"/>
          <w:szCs w:val="22"/>
          <w:lang w:val="de"/>
        </w:rPr>
        <w:t>Kontakt für Redaktionen: Christian Behrens, Tel. +49 5432/83 858</w:t>
      </w:r>
    </w:p>
    <w:p w14:paraId="1AA9BF8A" w14:textId="48559EBF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17B7E0A7" w14:textId="0432234A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12807F57" w14:textId="66A1DB95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6A71DF0F" w14:textId="2D872CEC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35D337D8" w14:textId="031238B5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6D16260F" w14:textId="05BEF109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093199C0" w14:textId="4EE4060F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1CC946D7" w14:textId="70AF7454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160EACA2" w14:textId="4C018EE7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72D41BC4" w14:textId="4E3A24F7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27A8EDD3" w14:textId="16B8862E" w:rsid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400053F9" w14:textId="77777777" w:rsidR="005E79E1" w:rsidRPr="005E79E1" w:rsidRDefault="005E79E1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5C5A2F69" w14:textId="5452B7F9" w:rsidR="005941B5" w:rsidRPr="005E79E1" w:rsidRDefault="00E06EC3" w:rsidP="001C72DA">
      <w:pPr>
        <w:pStyle w:val="Default"/>
        <w:spacing w:line="360" w:lineRule="auto"/>
        <w:jc w:val="both"/>
        <w:rPr>
          <w:b/>
          <w:u w:val="single"/>
          <w:lang w:val="de"/>
        </w:rPr>
      </w:pPr>
      <w:r w:rsidRPr="005E79E1">
        <w:rPr>
          <w:b/>
          <w:u w:val="single"/>
          <w:lang w:val="de"/>
        </w:rPr>
        <w:lastRenderedPageBreak/>
        <w:t>Zum Unternehmen:</w:t>
      </w:r>
    </w:p>
    <w:p w14:paraId="31EBF3B6" w14:textId="5FB07D4B" w:rsidR="00E06EC3" w:rsidRPr="005E79E1" w:rsidRDefault="005E79E1" w:rsidP="00E06EC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E06EC3" w:rsidRPr="005E79E1">
        <w:rPr>
          <w:bCs/>
          <w:sz w:val="22"/>
          <w:szCs w:val="22"/>
        </w:rPr>
        <w:t>ie Remmers Gruppe wurde 1949 von Bernhard Remmers gegründet und ist noch heute ein unabhängiges Familienunternehmen. Der Spezialist für die Herstellung von bauchemischen Produkten, Holzfarben und -lacken sowie Industrielacken arbeitet mit rund 1.500 hochqualifizierten Fachkräften, über 400 problemlösenden Produktsystemen sowie jahrzehntelanger Expertise in den wichtigsten Kompetenzfeldern der Branche.</w:t>
      </w:r>
    </w:p>
    <w:p w14:paraId="43F14BC2" w14:textId="5A284061" w:rsidR="00E06EC3" w:rsidRPr="005E79E1" w:rsidRDefault="005E79E1" w:rsidP="00E06EC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Das Unternehmen bietet</w:t>
      </w:r>
      <w:r w:rsidR="00E06EC3" w:rsidRPr="005E79E1">
        <w:rPr>
          <w:bCs/>
          <w:sz w:val="22"/>
          <w:szCs w:val="22"/>
        </w:rPr>
        <w:t xml:space="preserve"> echte Mehrwerte in der Zusammenarbeit mit nationalen und internationalen Partnern. Wenn es um sichere Systeme, kompetentes Fachwissen und maßgeschneiderten Kundenservice geht, ist Remmers die führende Marke.</w:t>
      </w:r>
    </w:p>
    <w:p w14:paraId="69E4D05B" w14:textId="67A25950" w:rsidR="00E6590A" w:rsidRDefault="00E6590A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5A493471" w14:textId="456DBFD9" w:rsidR="005E79E1" w:rsidRDefault="005E79E1" w:rsidP="006652F4">
      <w:pPr>
        <w:pStyle w:val="Default"/>
        <w:pBdr>
          <w:bottom w:val="single" w:sz="6" w:space="1" w:color="auto"/>
        </w:pBdr>
        <w:spacing w:line="360" w:lineRule="auto"/>
        <w:jc w:val="both"/>
        <w:rPr>
          <w:bCs/>
          <w:sz w:val="22"/>
          <w:szCs w:val="22"/>
        </w:rPr>
      </w:pPr>
    </w:p>
    <w:p w14:paraId="5B3E648E" w14:textId="77777777" w:rsidR="005E79E1" w:rsidRDefault="005E79E1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52BAFF5A" w14:textId="3C466FA8" w:rsidR="005E79E1" w:rsidRPr="00AD3D29" w:rsidRDefault="005E79E1" w:rsidP="006652F4">
      <w:pPr>
        <w:pStyle w:val="Default"/>
        <w:spacing w:line="360" w:lineRule="auto"/>
        <w:jc w:val="both"/>
        <w:rPr>
          <w:bCs/>
          <w:sz w:val="22"/>
          <w:szCs w:val="22"/>
          <w:u w:val="single"/>
        </w:rPr>
      </w:pPr>
      <w:r w:rsidRPr="00AD3D29">
        <w:rPr>
          <w:bCs/>
          <w:sz w:val="22"/>
          <w:szCs w:val="22"/>
          <w:u w:val="single"/>
        </w:rPr>
        <w:t>Bildunterschriften:</w:t>
      </w:r>
    </w:p>
    <w:p w14:paraId="75364197" w14:textId="3D7F3B96" w:rsidR="005E79E1" w:rsidRDefault="005E79E1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551DBB8A" w14:textId="2361EA00" w:rsidR="005E79E1" w:rsidRDefault="00AD3D29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1462 – 1 John Tidvall.jpg</w:t>
      </w:r>
    </w:p>
    <w:p w14:paraId="2E946728" w14:textId="66E09060" w:rsidR="005E79E1" w:rsidRDefault="00AD3D29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John Tidvall ist seit November 2021 Geschäftsführer bei Remmers Skandinavien.</w:t>
      </w:r>
    </w:p>
    <w:p w14:paraId="34B0D1EE" w14:textId="2D7AB24F" w:rsidR="005E79E1" w:rsidRPr="00AD3D29" w:rsidRDefault="00AD3D29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AD3D29">
        <w:rPr>
          <w:bCs/>
          <w:i/>
          <w:iCs/>
          <w:sz w:val="22"/>
          <w:szCs w:val="22"/>
        </w:rPr>
        <w:t>Bildquelle: Remmers, Löningen/DE</w:t>
      </w:r>
    </w:p>
    <w:p w14:paraId="08575E4D" w14:textId="1AC972BD" w:rsidR="005E79E1" w:rsidRDefault="005E79E1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3D436A11" w14:textId="7E5AD431" w:rsidR="005E79E1" w:rsidRDefault="00AD3D29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1462 – 2 Christian Lundberg.jpg</w:t>
      </w:r>
    </w:p>
    <w:p w14:paraId="334658B2" w14:textId="578FD205" w:rsidR="005E79E1" w:rsidRDefault="00AD3D29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Christian Lundberg unterstützt seit kurzem als zweiter Geschäftsführer in Skandinavien.</w:t>
      </w:r>
    </w:p>
    <w:p w14:paraId="19686540" w14:textId="46312EEE" w:rsidR="005E79E1" w:rsidRPr="00AD3D29" w:rsidRDefault="00AD3D29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AD3D29">
        <w:rPr>
          <w:bCs/>
          <w:i/>
          <w:iCs/>
          <w:sz w:val="22"/>
          <w:szCs w:val="22"/>
        </w:rPr>
        <w:t>Bildquelle: Remmers, Löningen/DE</w:t>
      </w:r>
    </w:p>
    <w:sectPr w:rsidR="005E79E1" w:rsidRPr="00AD3D29">
      <w:pgSz w:w="11906" w:h="16838"/>
      <w:pgMar w:top="3402" w:right="368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76"/>
    <w:multiLevelType w:val="hybridMultilevel"/>
    <w:tmpl w:val="FCCA9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6E"/>
    <w:rsid w:val="0002213F"/>
    <w:rsid w:val="00061C6C"/>
    <w:rsid w:val="000A1507"/>
    <w:rsid w:val="000F37BF"/>
    <w:rsid w:val="00105CAE"/>
    <w:rsid w:val="00117E17"/>
    <w:rsid w:val="0012767A"/>
    <w:rsid w:val="001413E1"/>
    <w:rsid w:val="00145DC0"/>
    <w:rsid w:val="001C72DA"/>
    <w:rsid w:val="00234257"/>
    <w:rsid w:val="00271BE9"/>
    <w:rsid w:val="002C219F"/>
    <w:rsid w:val="003365A6"/>
    <w:rsid w:val="003802E9"/>
    <w:rsid w:val="003A2BF4"/>
    <w:rsid w:val="003B3418"/>
    <w:rsid w:val="003D62E8"/>
    <w:rsid w:val="00417E95"/>
    <w:rsid w:val="004261A8"/>
    <w:rsid w:val="00447C08"/>
    <w:rsid w:val="00457480"/>
    <w:rsid w:val="00457B84"/>
    <w:rsid w:val="004676A2"/>
    <w:rsid w:val="00473E64"/>
    <w:rsid w:val="004E6699"/>
    <w:rsid w:val="00512834"/>
    <w:rsid w:val="005941B5"/>
    <w:rsid w:val="005E79E1"/>
    <w:rsid w:val="005F086E"/>
    <w:rsid w:val="006355D6"/>
    <w:rsid w:val="006652F4"/>
    <w:rsid w:val="0066763C"/>
    <w:rsid w:val="006D0140"/>
    <w:rsid w:val="00703918"/>
    <w:rsid w:val="007A20D4"/>
    <w:rsid w:val="007E6C96"/>
    <w:rsid w:val="008827A5"/>
    <w:rsid w:val="008E1CAA"/>
    <w:rsid w:val="008E2A20"/>
    <w:rsid w:val="009F18FA"/>
    <w:rsid w:val="00A014DE"/>
    <w:rsid w:val="00A6030F"/>
    <w:rsid w:val="00AD3D29"/>
    <w:rsid w:val="00BE67E8"/>
    <w:rsid w:val="00BF368B"/>
    <w:rsid w:val="00BF63CB"/>
    <w:rsid w:val="00C27A3E"/>
    <w:rsid w:val="00C83A81"/>
    <w:rsid w:val="00C956D9"/>
    <w:rsid w:val="00CB103E"/>
    <w:rsid w:val="00D07C8A"/>
    <w:rsid w:val="00D30F6D"/>
    <w:rsid w:val="00E06EC3"/>
    <w:rsid w:val="00E46342"/>
    <w:rsid w:val="00E47C6E"/>
    <w:rsid w:val="00E6590A"/>
    <w:rsid w:val="00EF5EF7"/>
    <w:rsid w:val="00F64AF2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37158"/>
  <w15:chartTrackingRefBased/>
  <w15:docId w15:val="{FCC3A741-1430-46C7-9456-72C5450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HelveticaNeue-Roman" w:hAnsi="HelveticaNeue-Roman" w:cs="Times New Roman"/>
      <w:sz w:val="18"/>
      <w:szCs w:val="18"/>
    </w:rPr>
  </w:style>
  <w:style w:type="paragraph" w:styleId="Textkrper-Zeileneinzug">
    <w:name w:val="Body Text Indent"/>
    <w:basedOn w:val="Standard"/>
    <w:semiHidden/>
    <w:pPr>
      <w:spacing w:line="360" w:lineRule="auto"/>
      <w:jc w:val="both"/>
    </w:pPr>
    <w:rPr>
      <w:b/>
      <w:sz w:val="24"/>
      <w:u w:val="singl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suppressAutoHyphens/>
      <w:jc w:val="both"/>
    </w:pPr>
  </w:style>
  <w:style w:type="paragraph" w:customStyle="1" w:styleId="s6">
    <w:name w:val="s6"/>
    <w:basedOn w:val="Standar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CommentTextChar">
    <w:name w:val="Comment Text Char"/>
    <w:basedOn w:val="Absatz-Standardschriftart"/>
    <w:rPr>
      <w:rFonts w:ascii="Arial" w:hAnsi="Arial" w:cs="Arial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unhideWhenUsed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F6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06E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6986A-D49B-46A7-9508-5B100075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57E06-DCD2-46CE-BFC0-2E2700F27D14}">
  <ds:schemaRefs>
    <ds:schemaRef ds:uri="http://purl.org/dc/terms/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4b0d89cd-6dad-401f-801f-23fc5ba9a0f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57C0F9-ECF7-4BE1-9C9F-1EAA7D0C3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56EED-3950-474B-874D-6120636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1912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Das Profi-Sortiment für die Holzbeschichtung</vt:lpstr>
    </vt:vector>
  </TitlesOfParts>
  <Company>Privat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Das Profi-Sortiment für die Holzbeschichtung</dc:title>
  <dc:subject>Vorankündigung DACH+HOLZ 2020</dc:subject>
  <dc:creator>Christian Behrens</dc:creator>
  <cp:keywords/>
  <cp:lastModifiedBy>Nordenbrock, Marlene</cp:lastModifiedBy>
  <cp:revision>4</cp:revision>
  <cp:lastPrinted>2022-06-16T09:43:00Z</cp:lastPrinted>
  <dcterms:created xsi:type="dcterms:W3CDTF">2022-06-16T09:54:00Z</dcterms:created>
  <dcterms:modified xsi:type="dcterms:W3CDTF">2022-07-07T09:28:00Z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